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4F1B4" w14:textId="77777777" w:rsidR="0010280E" w:rsidRDefault="0010280E" w:rsidP="0010280E">
      <w:r w:rsidRPr="00935BCC">
        <w:rPr>
          <w:rFonts w:ascii="Times New Roman" w:eastAsia="Times New Roman" w:hAnsi="Times New Roman" w:cs="Times New Roman"/>
          <w:noProof/>
        </w:rPr>
        <w:drawing>
          <wp:anchor distT="0" distB="0" distL="114300" distR="114300" simplePos="0" relativeHeight="251659264" behindDoc="0" locked="0" layoutInCell="1" allowOverlap="1" wp14:anchorId="3B4E511A" wp14:editId="468A3460">
            <wp:simplePos x="0" y="0"/>
            <wp:positionH relativeFrom="margin">
              <wp:posOffset>-551403</wp:posOffset>
            </wp:positionH>
            <wp:positionV relativeFrom="margin">
              <wp:posOffset>-724758</wp:posOffset>
            </wp:positionV>
            <wp:extent cx="1480185" cy="741045"/>
            <wp:effectExtent l="0" t="0" r="5715" b="0"/>
            <wp:wrapSquare wrapText="bothSides"/>
            <wp:docPr id="2" name="Picture 2" descr="Broan-NuTone 655 Bath Fan and Light with Heater, 70 CFM 4.0 Sones, White -  Built In Household Ventilation Fans - Amazo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oan-NuTone 655 Bath Fan and Light with Heater, 70 CFM 4.0 Sones, White -  Built In Household Ventilation Fans - Amazon.co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0185" cy="741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596A33" w14:textId="77777777" w:rsidR="0010280E" w:rsidRDefault="0010280E" w:rsidP="0010280E">
      <w:pPr>
        <w:jc w:val="right"/>
        <w:rPr>
          <w:rFonts w:eastAsia="Times New Roman" w:cstheme="minorHAnsi"/>
          <w:b/>
          <w:bCs/>
        </w:rPr>
      </w:pPr>
      <w:r w:rsidRPr="00421E53">
        <w:rPr>
          <w:rFonts w:eastAsia="Times New Roman" w:cstheme="minorHAnsi"/>
          <w:b/>
          <w:bCs/>
        </w:rPr>
        <w:t>FACT SHEET</w:t>
      </w:r>
    </w:p>
    <w:p w14:paraId="0B4BD7E9" w14:textId="77777777" w:rsidR="0010280E" w:rsidRPr="007F0117" w:rsidRDefault="0010280E" w:rsidP="0010280E">
      <w:pPr>
        <w:jc w:val="right"/>
        <w:rPr>
          <w:rFonts w:eastAsia="Times New Roman" w:cstheme="minorHAnsi"/>
          <w:b/>
          <w:bCs/>
        </w:rPr>
      </w:pPr>
    </w:p>
    <w:p w14:paraId="77A6ADA7" w14:textId="018F3EA4" w:rsidR="0010280E" w:rsidRPr="00A92E8F" w:rsidRDefault="0010280E" w:rsidP="0010280E">
      <w:pPr>
        <w:rPr>
          <w:rFonts w:eastAsia="Times New Roman" w:cstheme="minorHAnsi"/>
          <w:b/>
          <w:bCs/>
          <w:color w:val="3A3A3A"/>
          <w:sz w:val="32"/>
          <w:szCs w:val="32"/>
          <w:shd w:val="clear" w:color="auto" w:fill="FFFFFF"/>
        </w:rPr>
      </w:pPr>
      <w:r>
        <w:rPr>
          <w:rFonts w:eastAsia="Times New Roman" w:cstheme="minorHAnsi"/>
          <w:b/>
          <w:bCs/>
          <w:color w:val="3A3A3A"/>
          <w:sz w:val="32"/>
          <w:szCs w:val="32"/>
          <w:shd w:val="clear" w:color="auto" w:fill="FFFFFF"/>
        </w:rPr>
        <w:t>Lo-Profile DC Series</w:t>
      </w:r>
      <w:r w:rsidRPr="00421E53">
        <w:rPr>
          <w:rFonts w:eastAsia="Times New Roman" w:cstheme="minorHAnsi"/>
          <w:b/>
          <w:bCs/>
          <w:color w:val="3A3A3A"/>
          <w:sz w:val="32"/>
          <w:szCs w:val="32"/>
          <w:shd w:val="clear" w:color="auto" w:fill="FFFFFF"/>
        </w:rPr>
        <w:t>™</w:t>
      </w:r>
      <w:r w:rsidRPr="00A92E8F">
        <w:rPr>
          <w:rFonts w:eastAsia="Times New Roman" w:cstheme="minorHAnsi"/>
          <w:b/>
          <w:bCs/>
          <w:color w:val="3A3A3A"/>
          <w:sz w:val="32"/>
          <w:szCs w:val="32"/>
          <w:shd w:val="clear" w:color="auto" w:fill="FFFFFF"/>
        </w:rPr>
        <w:t xml:space="preserve"> </w:t>
      </w:r>
      <w:r>
        <w:rPr>
          <w:rFonts w:eastAsia="Times New Roman" w:cstheme="minorHAnsi"/>
          <w:b/>
          <w:bCs/>
          <w:color w:val="3A3A3A"/>
          <w:sz w:val="32"/>
          <w:szCs w:val="32"/>
          <w:shd w:val="clear" w:color="auto" w:fill="FFFFFF"/>
        </w:rPr>
        <w:t>- Bathroom Exhaust Vent Fan</w:t>
      </w:r>
    </w:p>
    <w:p w14:paraId="5060DFB8" w14:textId="77777777" w:rsidR="0010280E" w:rsidRDefault="0010280E" w:rsidP="0010280E">
      <w:pPr>
        <w:rPr>
          <w:rFonts w:eastAsia="Times New Roman" w:cstheme="minorHAnsi"/>
          <w:color w:val="3A3A3A"/>
          <w:sz w:val="22"/>
          <w:szCs w:val="22"/>
          <w:shd w:val="clear" w:color="auto" w:fill="FFFFFF"/>
        </w:rPr>
      </w:pPr>
    </w:p>
    <w:p w14:paraId="7D03020D" w14:textId="61ED04CB" w:rsidR="0010280E" w:rsidRDefault="0010280E" w:rsidP="0010280E">
      <w:pPr>
        <w:rPr>
          <w:rFonts w:eastAsia="Times New Roman" w:cstheme="minorHAnsi"/>
          <w:color w:val="000000" w:themeColor="text1"/>
          <w:sz w:val="22"/>
          <w:szCs w:val="22"/>
          <w:shd w:val="clear" w:color="auto" w:fill="FFFFFF"/>
        </w:rPr>
      </w:pPr>
      <w:r w:rsidRPr="0010280E">
        <w:rPr>
          <w:rFonts w:eastAsia="Times New Roman" w:cstheme="minorHAnsi"/>
          <w:color w:val="000000" w:themeColor="text1"/>
          <w:sz w:val="22"/>
          <w:szCs w:val="22"/>
          <w:shd w:val="clear" w:color="auto" w:fill="FFFFFF"/>
        </w:rPr>
        <w:t xml:space="preserve">The </w:t>
      </w:r>
      <w:proofErr w:type="spellStart"/>
      <w:r w:rsidRPr="0010280E">
        <w:rPr>
          <w:rFonts w:eastAsia="Times New Roman" w:cstheme="minorHAnsi"/>
          <w:color w:val="000000" w:themeColor="text1"/>
          <w:sz w:val="22"/>
          <w:szCs w:val="22"/>
          <w:shd w:val="clear" w:color="auto" w:fill="FFFFFF"/>
        </w:rPr>
        <w:t>Broan</w:t>
      </w:r>
      <w:proofErr w:type="spellEnd"/>
      <w:r w:rsidRPr="0010280E">
        <w:rPr>
          <w:rFonts w:eastAsia="Times New Roman" w:cstheme="minorHAnsi"/>
          <w:color w:val="000000" w:themeColor="text1"/>
          <w:sz w:val="22"/>
          <w:szCs w:val="22"/>
          <w:shd w:val="clear" w:color="auto" w:fill="FFFFFF"/>
        </w:rPr>
        <w:t xml:space="preserve">® </w:t>
      </w:r>
      <w:proofErr w:type="spellStart"/>
      <w:r w:rsidRPr="0010280E">
        <w:rPr>
          <w:rFonts w:eastAsia="Times New Roman" w:cstheme="minorHAnsi"/>
          <w:color w:val="000000" w:themeColor="text1"/>
          <w:sz w:val="22"/>
          <w:szCs w:val="22"/>
          <w:shd w:val="clear" w:color="auto" w:fill="FFFFFF"/>
        </w:rPr>
        <w:t>LoProfile</w:t>
      </w:r>
      <w:proofErr w:type="spellEnd"/>
      <w:r w:rsidRPr="0010280E">
        <w:rPr>
          <w:rFonts w:eastAsia="Times New Roman" w:cstheme="minorHAnsi"/>
          <w:color w:val="000000" w:themeColor="text1"/>
          <w:sz w:val="22"/>
          <w:szCs w:val="22"/>
          <w:shd w:val="clear" w:color="auto" w:fill="FFFFFF"/>
        </w:rPr>
        <w:t xml:space="preserve">™ DC (LPDC) Fan is </w:t>
      </w:r>
      <w:r>
        <w:rPr>
          <w:rFonts w:eastAsia="Times New Roman" w:cstheme="minorHAnsi"/>
          <w:color w:val="000000" w:themeColor="text1"/>
          <w:sz w:val="22"/>
          <w:szCs w:val="22"/>
          <w:shd w:val="clear" w:color="auto" w:fill="FFFFFF"/>
        </w:rPr>
        <w:t xml:space="preserve">the </w:t>
      </w:r>
      <w:r w:rsidRPr="0010280E">
        <w:rPr>
          <w:rFonts w:eastAsia="Times New Roman" w:cstheme="minorHAnsi"/>
          <w:color w:val="000000" w:themeColor="text1"/>
          <w:sz w:val="22"/>
          <w:szCs w:val="22"/>
          <w:shd w:val="clear" w:color="auto" w:fill="FFFFFF"/>
        </w:rPr>
        <w:t xml:space="preserve">solution for installations where conventional ventilation simply won't fit. Where multi-family applications </w:t>
      </w:r>
      <w:r>
        <w:rPr>
          <w:rFonts w:eastAsia="Times New Roman" w:cstheme="minorHAnsi"/>
          <w:color w:val="000000" w:themeColor="text1"/>
          <w:sz w:val="22"/>
          <w:szCs w:val="22"/>
          <w:shd w:val="clear" w:color="auto" w:fill="FFFFFF"/>
        </w:rPr>
        <w:t xml:space="preserve">or certain remodeling projects </w:t>
      </w:r>
      <w:r w:rsidRPr="0010280E">
        <w:rPr>
          <w:rFonts w:eastAsia="Times New Roman" w:cstheme="minorHAnsi"/>
          <w:color w:val="000000" w:themeColor="text1"/>
          <w:sz w:val="22"/>
          <w:szCs w:val="22"/>
          <w:shd w:val="clear" w:color="auto" w:fill="FFFFFF"/>
        </w:rPr>
        <w:t>require it, the LPDC fan is narrow enough to be installed in a wall between 2x4 studs. It also features selectable CF</w:t>
      </w:r>
      <w:r w:rsidR="005206C2">
        <w:rPr>
          <w:rFonts w:eastAsia="Times New Roman" w:cstheme="minorHAnsi"/>
          <w:color w:val="000000" w:themeColor="text1"/>
          <w:sz w:val="22"/>
          <w:szCs w:val="22"/>
          <w:shd w:val="clear" w:color="auto" w:fill="FFFFFF"/>
        </w:rPr>
        <w:t>M as well as humidity sensing and continuous run module options</w:t>
      </w:r>
      <w:r w:rsidRPr="0010280E">
        <w:rPr>
          <w:rFonts w:eastAsia="Times New Roman" w:cstheme="minorHAnsi"/>
          <w:color w:val="000000" w:themeColor="text1"/>
          <w:sz w:val="22"/>
          <w:szCs w:val="22"/>
          <w:shd w:val="clear" w:color="auto" w:fill="FFFFFF"/>
        </w:rPr>
        <w:t>.</w:t>
      </w:r>
    </w:p>
    <w:p w14:paraId="6EC17014" w14:textId="43DC296D" w:rsidR="0010280E" w:rsidRDefault="0010280E" w:rsidP="0010280E">
      <w:pPr>
        <w:rPr>
          <w:rFonts w:eastAsia="Times New Roman" w:cstheme="minorHAnsi"/>
          <w:color w:val="000000" w:themeColor="text1"/>
          <w:sz w:val="22"/>
          <w:szCs w:val="22"/>
          <w:shd w:val="clear" w:color="auto" w:fill="FFFFFF"/>
        </w:rPr>
      </w:pPr>
    </w:p>
    <w:p w14:paraId="702E0EBD" w14:textId="31F86830" w:rsidR="0010280E" w:rsidRDefault="0010280E" w:rsidP="0010280E">
      <w:pPr>
        <w:rPr>
          <w:rFonts w:eastAsia="Times New Roman" w:cstheme="minorHAnsi"/>
          <w:color w:val="000000" w:themeColor="text1"/>
          <w:sz w:val="22"/>
          <w:szCs w:val="22"/>
          <w:shd w:val="clear" w:color="auto" w:fill="FFFFFF"/>
        </w:rPr>
      </w:pPr>
    </w:p>
    <w:p w14:paraId="21C1D946" w14:textId="77777777" w:rsidR="0010280E" w:rsidRDefault="0010280E" w:rsidP="0010280E">
      <w:pPr>
        <w:rPr>
          <w:rFonts w:eastAsia="Times New Roman" w:cstheme="minorHAnsi"/>
          <w:color w:val="000000" w:themeColor="text1"/>
          <w:sz w:val="22"/>
          <w:szCs w:val="22"/>
          <w:shd w:val="clear" w:color="auto" w:fill="FFFFFF"/>
        </w:rPr>
      </w:pPr>
    </w:p>
    <w:p w14:paraId="2359B75D" w14:textId="77777777" w:rsidR="0010280E" w:rsidRDefault="0010280E" w:rsidP="0010280E">
      <w:pPr>
        <w:rPr>
          <w:rFonts w:eastAsia="Times New Roman" w:cstheme="minorHAnsi"/>
          <w:color w:val="000000" w:themeColor="text1"/>
          <w:sz w:val="22"/>
          <w:szCs w:val="22"/>
          <w:shd w:val="clear" w:color="auto" w:fill="FFFFFF"/>
        </w:rPr>
      </w:pPr>
    </w:p>
    <w:p w14:paraId="5B35A633" w14:textId="52BD04DE" w:rsidR="0010280E" w:rsidRDefault="0010280E" w:rsidP="0010280E">
      <w:pPr>
        <w:rPr>
          <w:rFonts w:eastAsia="Times New Roman" w:cstheme="minorHAnsi"/>
          <w:color w:val="000000" w:themeColor="text1"/>
          <w:sz w:val="22"/>
          <w:szCs w:val="22"/>
          <w:shd w:val="clear" w:color="auto" w:fill="FFFFFF"/>
        </w:rPr>
      </w:pPr>
    </w:p>
    <w:p w14:paraId="0F809D3A" w14:textId="4441BD57" w:rsidR="0010280E" w:rsidRDefault="0010280E" w:rsidP="0010280E">
      <w:pPr>
        <w:rPr>
          <w:rFonts w:cstheme="minorHAnsi"/>
          <w:sz w:val="22"/>
          <w:szCs w:val="22"/>
        </w:rPr>
      </w:pPr>
      <w:r>
        <w:rPr>
          <w:rFonts w:cstheme="minorHAnsi"/>
          <w:noProof/>
          <w:sz w:val="22"/>
          <w:szCs w:val="22"/>
        </w:rPr>
        <w:drawing>
          <wp:anchor distT="0" distB="0" distL="114300" distR="114300" simplePos="0" relativeHeight="251660288" behindDoc="0" locked="0" layoutInCell="1" allowOverlap="1" wp14:anchorId="67828441" wp14:editId="7CFD106A">
            <wp:simplePos x="0" y="0"/>
            <wp:positionH relativeFrom="margin">
              <wp:posOffset>301625</wp:posOffset>
            </wp:positionH>
            <wp:positionV relativeFrom="margin">
              <wp:posOffset>1975485</wp:posOffset>
            </wp:positionV>
            <wp:extent cx="2187575" cy="2187575"/>
            <wp:effectExtent l="0" t="0" r="0" b="0"/>
            <wp:wrapSquare wrapText="bothSides"/>
            <wp:docPr id="4" name="Picture 4" descr="A close up of a door hand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lose up of a door handle&#10;&#10;Description automatically generated with low confidenc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87575" cy="2187575"/>
                    </a:xfrm>
                    <a:prstGeom prst="rect">
                      <a:avLst/>
                    </a:prstGeom>
                  </pic:spPr>
                </pic:pic>
              </a:graphicData>
            </a:graphic>
            <wp14:sizeRelH relativeFrom="margin">
              <wp14:pctWidth>0</wp14:pctWidth>
            </wp14:sizeRelH>
            <wp14:sizeRelV relativeFrom="margin">
              <wp14:pctHeight>0</wp14:pctHeight>
            </wp14:sizeRelV>
          </wp:anchor>
        </w:drawing>
      </w:r>
    </w:p>
    <w:p w14:paraId="77729C70" w14:textId="1C276DFD" w:rsidR="0010280E" w:rsidRPr="00421E53" w:rsidRDefault="0010280E" w:rsidP="0010280E">
      <w:pPr>
        <w:rPr>
          <w:rFonts w:eastAsia="Times New Roman" w:cstheme="minorHAnsi"/>
          <w:color w:val="3A3A3A"/>
          <w:sz w:val="22"/>
          <w:szCs w:val="22"/>
          <w:shd w:val="clear" w:color="auto" w:fill="FFFFFF"/>
        </w:rPr>
      </w:pPr>
      <w:r>
        <w:rPr>
          <w:rFonts w:eastAsia="Times New Roman" w:cstheme="minorHAnsi"/>
          <w:color w:val="3A3A3A"/>
          <w:sz w:val="22"/>
          <w:szCs w:val="22"/>
          <w:shd w:val="clear" w:color="auto" w:fill="FFFFFF"/>
        </w:rPr>
        <w:t xml:space="preserve">                   </w:t>
      </w:r>
    </w:p>
    <w:p w14:paraId="76566673" w14:textId="2042E2BA" w:rsidR="0010280E" w:rsidRDefault="0059405C" w:rsidP="0010280E">
      <w:pPr>
        <w:rPr>
          <w:rFonts w:eastAsia="Times New Roman" w:cstheme="minorHAnsi"/>
          <w:b/>
          <w:bCs/>
          <w:sz w:val="22"/>
          <w:szCs w:val="22"/>
          <w:u w:val="single"/>
        </w:rPr>
      </w:pPr>
      <w:r w:rsidRPr="0059405C">
        <w:rPr>
          <w:rFonts w:cstheme="minorHAnsi"/>
          <w:b/>
          <w:bCs/>
          <w:noProof/>
          <w:sz w:val="22"/>
          <w:szCs w:val="22"/>
        </w:rPr>
        <w:drawing>
          <wp:inline distT="0" distB="0" distL="0" distR="0" wp14:anchorId="11F898B9" wp14:editId="3D6A9232">
            <wp:extent cx="3001010" cy="1280160"/>
            <wp:effectExtent l="0" t="0" r="8890" b="0"/>
            <wp:docPr id="3" name="Picture 3" descr="A picture containing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indoor&#10;&#10;Description automatically generated"/>
                    <pic:cNvPicPr>
                      <a:picLocks noChangeAspect="1" noChangeArrowheads="1"/>
                    </pic:cNvPicPr>
                  </pic:nvPicPr>
                  <pic:blipFill rotWithShape="1">
                    <a:blip r:embed="rId7">
                      <a:extLst>
                        <a:ext uri="{28A0092B-C50C-407E-A947-70E740481C1C}">
                          <a14:useLocalDpi xmlns:a14="http://schemas.microsoft.com/office/drawing/2010/main" val="0"/>
                        </a:ext>
                      </a:extLst>
                    </a:blip>
                    <a:srcRect t="6778" b="-2208"/>
                    <a:stretch/>
                  </pic:blipFill>
                  <pic:spPr bwMode="auto">
                    <a:xfrm>
                      <a:off x="0" y="0"/>
                      <a:ext cx="3017809" cy="1287326"/>
                    </a:xfrm>
                    <a:prstGeom prst="rect">
                      <a:avLst/>
                    </a:prstGeom>
                    <a:noFill/>
                    <a:ln>
                      <a:noFill/>
                    </a:ln>
                    <a:extLst>
                      <a:ext uri="{53640926-AAD7-44D8-BBD7-CCE9431645EC}">
                        <a14:shadowObscured xmlns:a14="http://schemas.microsoft.com/office/drawing/2010/main"/>
                      </a:ext>
                    </a:extLst>
                  </pic:spPr>
                </pic:pic>
              </a:graphicData>
            </a:graphic>
          </wp:inline>
        </w:drawing>
      </w:r>
    </w:p>
    <w:p w14:paraId="3C6AB2A8" w14:textId="77777777" w:rsidR="0010280E" w:rsidRDefault="0010280E" w:rsidP="0010280E">
      <w:pPr>
        <w:rPr>
          <w:rFonts w:eastAsia="Times New Roman" w:cstheme="minorHAnsi"/>
          <w:b/>
          <w:bCs/>
          <w:sz w:val="22"/>
          <w:szCs w:val="22"/>
          <w:u w:val="single"/>
        </w:rPr>
      </w:pPr>
    </w:p>
    <w:p w14:paraId="1EFE391A" w14:textId="77777777" w:rsidR="0010280E" w:rsidRDefault="0010280E" w:rsidP="0010280E">
      <w:pPr>
        <w:rPr>
          <w:rFonts w:eastAsia="Times New Roman" w:cstheme="minorHAnsi"/>
          <w:b/>
          <w:bCs/>
          <w:sz w:val="22"/>
          <w:szCs w:val="22"/>
          <w:u w:val="single"/>
        </w:rPr>
      </w:pPr>
    </w:p>
    <w:p w14:paraId="7531D47D" w14:textId="77777777" w:rsidR="0010280E" w:rsidRDefault="0010280E" w:rsidP="0010280E">
      <w:pPr>
        <w:rPr>
          <w:rFonts w:eastAsia="Times New Roman" w:cstheme="minorHAnsi"/>
          <w:b/>
          <w:bCs/>
          <w:sz w:val="22"/>
          <w:szCs w:val="22"/>
          <w:u w:val="single"/>
        </w:rPr>
      </w:pPr>
    </w:p>
    <w:p w14:paraId="02E86E4D" w14:textId="3157AA96" w:rsidR="0010280E" w:rsidRPr="00CA2A63" w:rsidRDefault="0010280E" w:rsidP="0010280E">
      <w:pPr>
        <w:rPr>
          <w:rFonts w:eastAsia="Times New Roman" w:cstheme="minorHAnsi"/>
          <w:b/>
          <w:bCs/>
          <w:sz w:val="22"/>
          <w:szCs w:val="22"/>
          <w:u w:val="single"/>
        </w:rPr>
      </w:pPr>
      <w:r>
        <w:rPr>
          <w:rFonts w:eastAsia="Times New Roman" w:cstheme="minorHAnsi"/>
          <w:b/>
          <w:bCs/>
          <w:sz w:val="22"/>
          <w:szCs w:val="22"/>
          <w:u w:val="single"/>
        </w:rPr>
        <w:t>PRODUCT HIGHLIGHTS</w:t>
      </w:r>
    </w:p>
    <w:p w14:paraId="2089A918" w14:textId="723B4B4A" w:rsidR="0010280E" w:rsidRPr="0010280E" w:rsidRDefault="0010280E" w:rsidP="0010280E">
      <w:pPr>
        <w:pStyle w:val="ListParagraph"/>
        <w:numPr>
          <w:ilvl w:val="0"/>
          <w:numId w:val="1"/>
        </w:numPr>
        <w:rPr>
          <w:rFonts w:eastAsia="Times New Roman" w:cstheme="minorHAnsi"/>
          <w:sz w:val="22"/>
          <w:szCs w:val="22"/>
        </w:rPr>
      </w:pPr>
      <w:r w:rsidRPr="0010280E">
        <w:rPr>
          <w:rFonts w:eastAsia="Times New Roman" w:cstheme="minorHAnsi"/>
          <w:sz w:val="22"/>
          <w:szCs w:val="22"/>
        </w:rPr>
        <w:t>Selectable CFM DC motor enables right-sizing ventilation</w:t>
      </w:r>
      <w:r>
        <w:rPr>
          <w:rFonts w:eastAsia="Times New Roman" w:cstheme="minorHAnsi"/>
          <w:sz w:val="22"/>
          <w:szCs w:val="22"/>
        </w:rPr>
        <w:t xml:space="preserve"> </w:t>
      </w:r>
      <w:r w:rsidRPr="0010280E">
        <w:rPr>
          <w:rFonts w:eastAsia="Times New Roman" w:cstheme="minorHAnsi"/>
          <w:sz w:val="22"/>
          <w:szCs w:val="22"/>
        </w:rPr>
        <w:t>for any size room</w:t>
      </w:r>
    </w:p>
    <w:p w14:paraId="1282433A" w14:textId="33E34A06" w:rsidR="00C21592" w:rsidRDefault="00C21592" w:rsidP="00C21592">
      <w:pPr>
        <w:pStyle w:val="ListParagraph"/>
        <w:numPr>
          <w:ilvl w:val="0"/>
          <w:numId w:val="1"/>
        </w:numPr>
        <w:rPr>
          <w:rFonts w:eastAsia="Times New Roman" w:cstheme="minorHAnsi"/>
          <w:sz w:val="22"/>
          <w:szCs w:val="22"/>
        </w:rPr>
      </w:pPr>
      <w:r>
        <w:rPr>
          <w:rFonts w:eastAsia="Times New Roman" w:cstheme="minorHAnsi"/>
          <w:sz w:val="22"/>
          <w:szCs w:val="22"/>
        </w:rPr>
        <w:t>3 optional modules addressing 4 of the most critical performance needs for the ultimate in installation flexibility</w:t>
      </w:r>
    </w:p>
    <w:p w14:paraId="5C28B71D" w14:textId="6338AE9C" w:rsidR="0010280E" w:rsidRDefault="0010280E" w:rsidP="0010280E">
      <w:pPr>
        <w:pStyle w:val="ListParagraph"/>
        <w:numPr>
          <w:ilvl w:val="0"/>
          <w:numId w:val="1"/>
        </w:numPr>
        <w:rPr>
          <w:rFonts w:eastAsia="Times New Roman" w:cstheme="minorHAnsi"/>
          <w:sz w:val="22"/>
          <w:szCs w:val="22"/>
        </w:rPr>
      </w:pPr>
      <w:r w:rsidRPr="0010280E">
        <w:rPr>
          <w:rFonts w:eastAsia="Times New Roman" w:cstheme="minorHAnsi"/>
          <w:sz w:val="22"/>
          <w:szCs w:val="22"/>
        </w:rPr>
        <w:t>Up to 30% tighter than a standard fan housing</w:t>
      </w:r>
    </w:p>
    <w:p w14:paraId="108F7A08" w14:textId="3C6A9EA8" w:rsidR="0004336F" w:rsidRPr="0010280E" w:rsidRDefault="0004336F" w:rsidP="0010280E">
      <w:pPr>
        <w:pStyle w:val="ListParagraph"/>
        <w:numPr>
          <w:ilvl w:val="0"/>
          <w:numId w:val="1"/>
        </w:numPr>
        <w:rPr>
          <w:rFonts w:eastAsia="Times New Roman" w:cstheme="minorHAnsi"/>
          <w:sz w:val="22"/>
          <w:szCs w:val="22"/>
        </w:rPr>
      </w:pPr>
      <w:r>
        <w:rPr>
          <w:rFonts w:eastAsia="Times New Roman" w:cstheme="minorHAnsi"/>
          <w:sz w:val="22"/>
          <w:szCs w:val="22"/>
        </w:rPr>
        <w:t>Modern design</w:t>
      </w:r>
      <w:r w:rsidR="00FA360F">
        <w:rPr>
          <w:rFonts w:eastAsia="Times New Roman" w:cstheme="minorHAnsi"/>
          <w:sz w:val="22"/>
          <w:szCs w:val="22"/>
        </w:rPr>
        <w:t xml:space="preserve"> with </w:t>
      </w:r>
      <w:proofErr w:type="spellStart"/>
      <w:r w:rsidR="00FA360F">
        <w:rPr>
          <w:rFonts w:eastAsia="Times New Roman" w:cstheme="minorHAnsi"/>
          <w:sz w:val="22"/>
          <w:szCs w:val="22"/>
        </w:rPr>
        <w:t>CleanCover</w:t>
      </w:r>
      <w:proofErr w:type="spellEnd"/>
      <w:r w:rsidR="00FA360F">
        <w:rPr>
          <w:rFonts w:eastAsia="Times New Roman" w:cstheme="minorHAnsi"/>
          <w:sz w:val="22"/>
          <w:szCs w:val="22"/>
        </w:rPr>
        <w:t xml:space="preserve"> grille</w:t>
      </w:r>
    </w:p>
    <w:p w14:paraId="205C623B" w14:textId="319BA53E" w:rsidR="0059405C" w:rsidRPr="0010280E" w:rsidRDefault="0059405C" w:rsidP="0010280E">
      <w:pPr>
        <w:pStyle w:val="ListParagraph"/>
        <w:numPr>
          <w:ilvl w:val="0"/>
          <w:numId w:val="1"/>
        </w:numPr>
        <w:rPr>
          <w:rFonts w:eastAsia="Times New Roman" w:cstheme="minorHAnsi"/>
          <w:sz w:val="22"/>
          <w:szCs w:val="22"/>
        </w:rPr>
      </w:pPr>
      <w:r>
        <w:rPr>
          <w:rFonts w:eastAsia="Times New Roman" w:cstheme="minorHAnsi"/>
          <w:sz w:val="22"/>
          <w:szCs w:val="22"/>
        </w:rPr>
        <w:t>Flange on housing to help secure product to ceiling</w:t>
      </w:r>
    </w:p>
    <w:p w14:paraId="7E8F2161" w14:textId="0CE4EDFF" w:rsidR="0010280E" w:rsidRPr="0010280E" w:rsidRDefault="0010280E" w:rsidP="0010280E">
      <w:pPr>
        <w:pStyle w:val="ListParagraph"/>
        <w:numPr>
          <w:ilvl w:val="0"/>
          <w:numId w:val="1"/>
        </w:numPr>
        <w:rPr>
          <w:rFonts w:eastAsia="Times New Roman" w:cstheme="minorHAnsi"/>
          <w:sz w:val="22"/>
          <w:szCs w:val="22"/>
        </w:rPr>
      </w:pPr>
      <w:r>
        <w:rPr>
          <w:rFonts w:eastAsia="Times New Roman" w:cstheme="minorHAnsi"/>
          <w:sz w:val="22"/>
          <w:szCs w:val="22"/>
        </w:rPr>
        <w:t>May be used with a radiation damper in multi-family housing</w:t>
      </w:r>
    </w:p>
    <w:p w14:paraId="37BA8CBF" w14:textId="77777777" w:rsidR="0010280E" w:rsidRPr="00421E53" w:rsidRDefault="0010280E" w:rsidP="0010280E">
      <w:pPr>
        <w:rPr>
          <w:rFonts w:eastAsia="Times New Roman" w:cstheme="minorHAnsi"/>
          <w:sz w:val="22"/>
          <w:szCs w:val="22"/>
        </w:rPr>
      </w:pPr>
    </w:p>
    <w:p w14:paraId="5400931A" w14:textId="74EEA357" w:rsidR="0010280E" w:rsidRPr="00CA2A63" w:rsidRDefault="0010280E" w:rsidP="0010280E">
      <w:pPr>
        <w:rPr>
          <w:rFonts w:eastAsia="Times New Roman" w:cstheme="minorHAnsi"/>
          <w:b/>
          <w:bCs/>
          <w:sz w:val="22"/>
          <w:szCs w:val="22"/>
          <w:u w:val="single"/>
        </w:rPr>
      </w:pPr>
      <w:r w:rsidRPr="00421E53">
        <w:rPr>
          <w:rFonts w:eastAsia="Times New Roman" w:cstheme="minorHAnsi"/>
          <w:b/>
          <w:bCs/>
          <w:sz w:val="22"/>
          <w:szCs w:val="22"/>
          <w:u w:val="single"/>
        </w:rPr>
        <w:t xml:space="preserve">WHY IT’S CRUCIAL  </w:t>
      </w:r>
    </w:p>
    <w:p w14:paraId="5083FB55" w14:textId="77777777" w:rsidR="0010280E" w:rsidRDefault="0010280E" w:rsidP="0010280E">
      <w:pPr>
        <w:pStyle w:val="ListParagraph"/>
        <w:numPr>
          <w:ilvl w:val="0"/>
          <w:numId w:val="1"/>
        </w:numPr>
        <w:rPr>
          <w:rFonts w:eastAsia="Times New Roman" w:cstheme="minorHAnsi"/>
          <w:sz w:val="22"/>
          <w:szCs w:val="22"/>
        </w:rPr>
      </w:pPr>
      <w:r>
        <w:rPr>
          <w:rFonts w:eastAsia="Times New Roman" w:cstheme="minorHAnsi"/>
          <w:sz w:val="22"/>
          <w:szCs w:val="22"/>
        </w:rPr>
        <w:t>In some multifamily buildings or certain remodeling projects, it might not be feasible to install an exhaust fan into the ceiling, as in traditional, residential builds. These products allow for installation in the wall, while still offering the same level of quality from other Broan-NuTone products.</w:t>
      </w:r>
    </w:p>
    <w:p w14:paraId="1F02802D" w14:textId="7C796B89" w:rsidR="0010280E" w:rsidRPr="0010280E" w:rsidRDefault="0010280E" w:rsidP="0010280E">
      <w:pPr>
        <w:pStyle w:val="ListParagraph"/>
        <w:numPr>
          <w:ilvl w:val="0"/>
          <w:numId w:val="1"/>
        </w:numPr>
        <w:rPr>
          <w:rFonts w:eastAsia="Times New Roman" w:cstheme="minorHAnsi"/>
          <w:sz w:val="22"/>
          <w:szCs w:val="22"/>
        </w:rPr>
      </w:pPr>
      <w:r w:rsidRPr="0010280E">
        <w:rPr>
          <w:rFonts w:eastAsia="Times New Roman" w:cstheme="minorHAnsi"/>
          <w:sz w:val="22"/>
          <w:szCs w:val="22"/>
        </w:rPr>
        <w:t>The LPDC is the most efficient Lo-Profile fan on the market – the brushless DC motor achieves 90% efficiency</w:t>
      </w:r>
      <w:r>
        <w:rPr>
          <w:rFonts w:eastAsia="Times New Roman" w:cstheme="minorHAnsi"/>
          <w:sz w:val="22"/>
          <w:szCs w:val="22"/>
        </w:rPr>
        <w:t xml:space="preserve"> and lasts longer than standard motors, saving money where it matters. </w:t>
      </w:r>
    </w:p>
    <w:p w14:paraId="6698AB86" w14:textId="0B6491B1" w:rsidR="0010280E" w:rsidRPr="0010280E" w:rsidRDefault="0010280E" w:rsidP="0010280E">
      <w:pPr>
        <w:pStyle w:val="ListParagraph"/>
        <w:numPr>
          <w:ilvl w:val="0"/>
          <w:numId w:val="1"/>
        </w:numPr>
        <w:rPr>
          <w:rFonts w:eastAsia="Times New Roman" w:cstheme="minorHAnsi"/>
          <w:sz w:val="22"/>
          <w:szCs w:val="22"/>
        </w:rPr>
      </w:pPr>
      <w:r>
        <w:rPr>
          <w:rFonts w:eastAsia="Times New Roman" w:cstheme="minorHAnsi"/>
          <w:sz w:val="22"/>
          <w:szCs w:val="22"/>
        </w:rPr>
        <w:t>This product has been</w:t>
      </w:r>
      <w:r w:rsidRPr="0010280E">
        <w:rPr>
          <w:rFonts w:eastAsia="Times New Roman" w:cstheme="minorHAnsi"/>
          <w:sz w:val="22"/>
          <w:szCs w:val="22"/>
        </w:rPr>
        <w:t xml:space="preserve"> recognized </w:t>
      </w:r>
      <w:r>
        <w:rPr>
          <w:rFonts w:eastAsia="Times New Roman" w:cstheme="minorHAnsi"/>
          <w:sz w:val="22"/>
          <w:szCs w:val="22"/>
        </w:rPr>
        <w:t xml:space="preserve">by </w:t>
      </w:r>
      <w:r w:rsidRPr="0010280E">
        <w:rPr>
          <w:rFonts w:eastAsia="Times New Roman" w:cstheme="minorHAnsi"/>
          <w:sz w:val="22"/>
          <w:szCs w:val="22"/>
        </w:rPr>
        <w:t xml:space="preserve">ENERGY STAR in 2021 as the Most Efficient of </w:t>
      </w:r>
      <w:r>
        <w:rPr>
          <w:rFonts w:eastAsia="Times New Roman" w:cstheme="minorHAnsi"/>
          <w:sz w:val="22"/>
          <w:szCs w:val="22"/>
        </w:rPr>
        <w:t>P</w:t>
      </w:r>
      <w:r w:rsidRPr="0010280E">
        <w:rPr>
          <w:rFonts w:eastAsia="Times New Roman" w:cstheme="minorHAnsi"/>
          <w:sz w:val="22"/>
          <w:szCs w:val="22"/>
        </w:rPr>
        <w:t>revent</w:t>
      </w:r>
      <w:r>
        <w:rPr>
          <w:rFonts w:eastAsia="Times New Roman" w:cstheme="minorHAnsi"/>
          <w:sz w:val="22"/>
          <w:szCs w:val="22"/>
        </w:rPr>
        <w:t>ing</w:t>
      </w:r>
      <w:r w:rsidRPr="0010280E">
        <w:rPr>
          <w:rFonts w:eastAsia="Times New Roman" w:cstheme="minorHAnsi"/>
          <w:sz w:val="22"/>
          <w:szCs w:val="22"/>
        </w:rPr>
        <w:t xml:space="preserve"> </w:t>
      </w:r>
      <w:r>
        <w:rPr>
          <w:rFonts w:eastAsia="Times New Roman" w:cstheme="minorHAnsi"/>
          <w:sz w:val="22"/>
          <w:szCs w:val="22"/>
        </w:rPr>
        <w:t>G</w:t>
      </w:r>
      <w:r w:rsidRPr="0010280E">
        <w:rPr>
          <w:rFonts w:eastAsia="Times New Roman" w:cstheme="minorHAnsi"/>
          <w:sz w:val="22"/>
          <w:szCs w:val="22"/>
        </w:rPr>
        <w:t xml:space="preserve">reenhouse </w:t>
      </w:r>
      <w:r>
        <w:rPr>
          <w:rFonts w:eastAsia="Times New Roman" w:cstheme="minorHAnsi"/>
          <w:sz w:val="22"/>
          <w:szCs w:val="22"/>
        </w:rPr>
        <w:t>G</w:t>
      </w:r>
      <w:r w:rsidRPr="0010280E">
        <w:rPr>
          <w:rFonts w:eastAsia="Times New Roman" w:cstheme="minorHAnsi"/>
          <w:sz w:val="22"/>
          <w:szCs w:val="22"/>
        </w:rPr>
        <w:t xml:space="preserve">as </w:t>
      </w:r>
      <w:r>
        <w:rPr>
          <w:rFonts w:eastAsia="Times New Roman" w:cstheme="minorHAnsi"/>
          <w:sz w:val="22"/>
          <w:szCs w:val="22"/>
        </w:rPr>
        <w:t>E</w:t>
      </w:r>
      <w:r w:rsidRPr="0010280E">
        <w:rPr>
          <w:rFonts w:eastAsia="Times New Roman" w:cstheme="minorHAnsi"/>
          <w:sz w:val="22"/>
          <w:szCs w:val="22"/>
        </w:rPr>
        <w:t>missions by meeting rigorous energy efficiency performance levels set by the U.S. Environmental Protection Agency</w:t>
      </w:r>
      <w:r>
        <w:rPr>
          <w:rFonts w:eastAsia="Times New Roman" w:cstheme="minorHAnsi"/>
          <w:sz w:val="22"/>
          <w:szCs w:val="22"/>
        </w:rPr>
        <w:t>.</w:t>
      </w:r>
    </w:p>
    <w:p w14:paraId="460028F6" w14:textId="282150D6" w:rsidR="0010280E" w:rsidRPr="00CA2A63" w:rsidRDefault="0010280E" w:rsidP="0010280E">
      <w:pPr>
        <w:pStyle w:val="ListParagraph"/>
        <w:numPr>
          <w:ilvl w:val="0"/>
          <w:numId w:val="1"/>
        </w:numPr>
        <w:rPr>
          <w:rFonts w:eastAsia="Times New Roman" w:cstheme="minorHAnsi"/>
          <w:sz w:val="22"/>
          <w:szCs w:val="22"/>
        </w:rPr>
      </w:pPr>
      <w:r>
        <w:rPr>
          <w:rFonts w:eastAsia="Times New Roman" w:cstheme="minorHAnsi"/>
          <w:sz w:val="22"/>
          <w:szCs w:val="22"/>
        </w:rPr>
        <w:t>May be used in to meet Title 24 standards.</w:t>
      </w:r>
    </w:p>
    <w:p w14:paraId="69A7B562" w14:textId="31C5C34B" w:rsidR="0010280E" w:rsidRDefault="0010280E" w:rsidP="0010280E">
      <w:pPr>
        <w:rPr>
          <w:rFonts w:ascii="Times New Roman" w:eastAsia="Times New Roman" w:hAnsi="Times New Roman" w:cs="Times New Roman"/>
        </w:rPr>
      </w:pPr>
    </w:p>
    <w:p w14:paraId="6A806F95" w14:textId="2BB3E554" w:rsidR="0010280E" w:rsidRPr="0010280E" w:rsidRDefault="0010280E">
      <w:pPr>
        <w:rPr>
          <w:rFonts w:eastAsia="Times New Roman" w:cstheme="minorHAnsi"/>
          <w:sz w:val="22"/>
          <w:szCs w:val="22"/>
        </w:rPr>
      </w:pPr>
      <w:r w:rsidRPr="00CA2A63">
        <w:rPr>
          <w:rFonts w:eastAsia="Times New Roman" w:cstheme="minorHAnsi"/>
          <w:sz w:val="22"/>
          <w:szCs w:val="22"/>
        </w:rPr>
        <w:t xml:space="preserve">For more information, visit </w:t>
      </w:r>
      <w:hyperlink r:id="rId8" w:history="1">
        <w:r w:rsidRPr="00946095">
          <w:rPr>
            <w:rStyle w:val="Hyperlink"/>
            <w:rFonts w:eastAsia="Times New Roman" w:cstheme="minorHAnsi"/>
            <w:sz w:val="22"/>
            <w:szCs w:val="22"/>
          </w:rPr>
          <w:t>https://www.broan-nutone.com/en-us/product/ventilationfans/lp50100dc</w:t>
        </w:r>
      </w:hyperlink>
      <w:r>
        <w:rPr>
          <w:rFonts w:eastAsia="Times New Roman" w:cstheme="minorHAnsi"/>
          <w:sz w:val="22"/>
          <w:szCs w:val="22"/>
        </w:rPr>
        <w:t xml:space="preserve">. </w:t>
      </w:r>
    </w:p>
    <w:sectPr w:rsidR="0010280E" w:rsidRPr="0010280E" w:rsidSect="00A92E8F">
      <w:pgSz w:w="12240" w:h="15840"/>
      <w:pgMar w:top="1440" w:right="1440" w:bottom="80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6B4281"/>
    <w:multiLevelType w:val="hybridMultilevel"/>
    <w:tmpl w:val="2EE46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80E"/>
    <w:rsid w:val="0004336F"/>
    <w:rsid w:val="0010280E"/>
    <w:rsid w:val="002E533A"/>
    <w:rsid w:val="00311B47"/>
    <w:rsid w:val="003A7310"/>
    <w:rsid w:val="005206C2"/>
    <w:rsid w:val="0059405C"/>
    <w:rsid w:val="00603C86"/>
    <w:rsid w:val="007F2418"/>
    <w:rsid w:val="0092434F"/>
    <w:rsid w:val="00931147"/>
    <w:rsid w:val="009C5B80"/>
    <w:rsid w:val="00AD319E"/>
    <w:rsid w:val="00B15ABB"/>
    <w:rsid w:val="00C21592"/>
    <w:rsid w:val="00DD3252"/>
    <w:rsid w:val="00E608B4"/>
    <w:rsid w:val="00FA3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6939E"/>
  <w15:chartTrackingRefBased/>
  <w15:docId w15:val="{1D7B17D1-AC12-614E-8568-83CDD7F5C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8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280E"/>
    <w:pPr>
      <w:ind w:left="720"/>
      <w:contextualSpacing/>
    </w:pPr>
  </w:style>
  <w:style w:type="character" w:styleId="Hyperlink">
    <w:name w:val="Hyperlink"/>
    <w:basedOn w:val="DefaultParagraphFont"/>
    <w:uiPriority w:val="99"/>
    <w:unhideWhenUsed/>
    <w:rsid w:val="0010280E"/>
    <w:rPr>
      <w:color w:val="0563C1" w:themeColor="hyperlink"/>
      <w:u w:val="single"/>
    </w:rPr>
  </w:style>
  <w:style w:type="character" w:styleId="UnresolvedMention">
    <w:name w:val="Unresolved Mention"/>
    <w:basedOn w:val="DefaultParagraphFont"/>
    <w:uiPriority w:val="99"/>
    <w:semiHidden/>
    <w:unhideWhenUsed/>
    <w:rsid w:val="0010280E"/>
    <w:rPr>
      <w:color w:val="605E5C"/>
      <w:shd w:val="clear" w:color="auto" w:fill="E1DFDD"/>
    </w:rPr>
  </w:style>
  <w:style w:type="character" w:styleId="CommentReference">
    <w:name w:val="annotation reference"/>
    <w:basedOn w:val="DefaultParagraphFont"/>
    <w:uiPriority w:val="99"/>
    <w:semiHidden/>
    <w:unhideWhenUsed/>
    <w:rsid w:val="00DD3252"/>
    <w:rPr>
      <w:sz w:val="16"/>
      <w:szCs w:val="16"/>
    </w:rPr>
  </w:style>
  <w:style w:type="paragraph" w:styleId="CommentText">
    <w:name w:val="annotation text"/>
    <w:basedOn w:val="Normal"/>
    <w:link w:val="CommentTextChar"/>
    <w:uiPriority w:val="99"/>
    <w:semiHidden/>
    <w:unhideWhenUsed/>
    <w:rsid w:val="00DD3252"/>
    <w:rPr>
      <w:sz w:val="20"/>
      <w:szCs w:val="20"/>
    </w:rPr>
  </w:style>
  <w:style w:type="character" w:customStyle="1" w:styleId="CommentTextChar">
    <w:name w:val="Comment Text Char"/>
    <w:basedOn w:val="DefaultParagraphFont"/>
    <w:link w:val="CommentText"/>
    <w:uiPriority w:val="99"/>
    <w:semiHidden/>
    <w:rsid w:val="00DD3252"/>
    <w:rPr>
      <w:sz w:val="20"/>
      <w:szCs w:val="20"/>
    </w:rPr>
  </w:style>
  <w:style w:type="paragraph" w:styleId="CommentSubject">
    <w:name w:val="annotation subject"/>
    <w:basedOn w:val="CommentText"/>
    <w:next w:val="CommentText"/>
    <w:link w:val="CommentSubjectChar"/>
    <w:uiPriority w:val="99"/>
    <w:semiHidden/>
    <w:unhideWhenUsed/>
    <w:rsid w:val="00DD3252"/>
    <w:rPr>
      <w:b/>
      <w:bCs/>
    </w:rPr>
  </w:style>
  <w:style w:type="character" w:customStyle="1" w:styleId="CommentSubjectChar">
    <w:name w:val="Comment Subject Char"/>
    <w:basedOn w:val="CommentTextChar"/>
    <w:link w:val="CommentSubject"/>
    <w:uiPriority w:val="99"/>
    <w:semiHidden/>
    <w:rsid w:val="00DD32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465828">
      <w:bodyDiv w:val="1"/>
      <w:marLeft w:val="0"/>
      <w:marRight w:val="0"/>
      <w:marTop w:val="0"/>
      <w:marBottom w:val="0"/>
      <w:divBdr>
        <w:top w:val="none" w:sz="0" w:space="0" w:color="auto"/>
        <w:left w:val="none" w:sz="0" w:space="0" w:color="auto"/>
        <w:bottom w:val="none" w:sz="0" w:space="0" w:color="auto"/>
        <w:right w:val="none" w:sz="0" w:space="0" w:color="auto"/>
      </w:divBdr>
    </w:div>
    <w:div w:id="1012537164">
      <w:bodyDiv w:val="1"/>
      <w:marLeft w:val="0"/>
      <w:marRight w:val="0"/>
      <w:marTop w:val="0"/>
      <w:marBottom w:val="0"/>
      <w:divBdr>
        <w:top w:val="none" w:sz="0" w:space="0" w:color="auto"/>
        <w:left w:val="none" w:sz="0" w:space="0" w:color="auto"/>
        <w:bottom w:val="none" w:sz="0" w:space="0" w:color="auto"/>
        <w:right w:val="none" w:sz="0" w:space="0" w:color="auto"/>
      </w:divBdr>
    </w:div>
    <w:div w:id="1110471528">
      <w:bodyDiv w:val="1"/>
      <w:marLeft w:val="0"/>
      <w:marRight w:val="0"/>
      <w:marTop w:val="0"/>
      <w:marBottom w:val="0"/>
      <w:divBdr>
        <w:top w:val="none" w:sz="0" w:space="0" w:color="auto"/>
        <w:left w:val="none" w:sz="0" w:space="0" w:color="auto"/>
        <w:bottom w:val="none" w:sz="0" w:space="0" w:color="auto"/>
        <w:right w:val="none" w:sz="0" w:space="0" w:color="auto"/>
      </w:divBdr>
    </w:div>
    <w:div w:id="1242524026">
      <w:bodyDiv w:val="1"/>
      <w:marLeft w:val="0"/>
      <w:marRight w:val="0"/>
      <w:marTop w:val="0"/>
      <w:marBottom w:val="0"/>
      <w:divBdr>
        <w:top w:val="none" w:sz="0" w:space="0" w:color="auto"/>
        <w:left w:val="none" w:sz="0" w:space="0" w:color="auto"/>
        <w:bottom w:val="none" w:sz="0" w:space="0" w:color="auto"/>
        <w:right w:val="none" w:sz="0" w:space="0" w:color="auto"/>
      </w:divBdr>
    </w:div>
    <w:div w:id="196820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oan-nutone.com/en-us/product/ventilationfans/lp50100dc"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Caskey</dc:creator>
  <cp:keywords/>
  <dc:description/>
  <cp:lastModifiedBy>Amanda Caskey</cp:lastModifiedBy>
  <cp:revision>4</cp:revision>
  <dcterms:created xsi:type="dcterms:W3CDTF">2022-01-24T19:19:00Z</dcterms:created>
  <dcterms:modified xsi:type="dcterms:W3CDTF">2022-01-24T19:20:00Z</dcterms:modified>
</cp:coreProperties>
</file>